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458AFB21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3DAED0DC" w:rsidR="00E12B5F" w:rsidRPr="00E12B5F" w:rsidRDefault="007C6C2F" w:rsidP="00E12B5F">
      <w:pPr>
        <w:pStyle w:val="Unittitle"/>
      </w:pPr>
      <w:bookmarkStart w:id="0" w:name="_Hlk78555102"/>
      <w:r>
        <w:t xml:space="preserve">Unit </w:t>
      </w:r>
      <w:r w:rsidR="00E80FD3" w:rsidRPr="00E80FD3">
        <w:rPr>
          <w:lang w:val="en-US"/>
        </w:rPr>
        <w:t>IMPPO254</w:t>
      </w:r>
      <w:r w:rsidRPr="00BD446B">
        <w:t xml:space="preserve"> (</w:t>
      </w:r>
      <w:r w:rsidR="00106663">
        <w:t>J5N4 04</w:t>
      </w:r>
      <w:r w:rsidRPr="00BD446B">
        <w:t>)</w:t>
      </w:r>
      <w:r w:rsidR="00E12B5F" w:rsidRPr="00E12B5F">
        <w:tab/>
      </w:r>
      <w:r w:rsidR="00E80FD3" w:rsidRPr="00E80FD3">
        <w:rPr>
          <w:lang w:bidi="en-US"/>
        </w:rPr>
        <w:t xml:space="preserve">Wrap </w:t>
      </w:r>
      <w:r w:rsidR="00106663">
        <w:rPr>
          <w:lang w:bidi="en-US"/>
        </w:rPr>
        <w:t>B</w:t>
      </w:r>
      <w:r w:rsidR="00E80FD3" w:rsidRPr="00E80FD3">
        <w:rPr>
          <w:lang w:bidi="en-US"/>
        </w:rPr>
        <w:t xml:space="preserve">y </w:t>
      </w:r>
      <w:r w:rsidR="00106663">
        <w:rPr>
          <w:lang w:bidi="en-US"/>
        </w:rPr>
        <w:t>H</w:t>
      </w:r>
      <w:r w:rsidR="00E80FD3" w:rsidRPr="00E80FD3">
        <w:rPr>
          <w:lang w:bidi="en-US"/>
        </w:rPr>
        <w:t xml:space="preserve">and in </w:t>
      </w:r>
      <w:r w:rsidR="00106663">
        <w:rPr>
          <w:lang w:bidi="en-US"/>
        </w:rPr>
        <w:t>F</w:t>
      </w:r>
      <w:r w:rsidR="00E80FD3" w:rsidRPr="00E80FD3">
        <w:rPr>
          <w:lang w:bidi="en-US"/>
        </w:rPr>
        <w:t xml:space="preserve">ood and </w:t>
      </w:r>
      <w:r w:rsidR="00106663">
        <w:rPr>
          <w:lang w:bidi="en-US"/>
        </w:rPr>
        <w:t>D</w:t>
      </w:r>
      <w:r w:rsidR="00E80FD3" w:rsidRPr="00E80FD3">
        <w:rPr>
          <w:lang w:bidi="en-US"/>
        </w:rPr>
        <w:t xml:space="preserve">rink </w:t>
      </w:r>
      <w:r w:rsidR="00106663">
        <w:rPr>
          <w:lang w:bidi="en-US"/>
        </w:rPr>
        <w:t>O</w:t>
      </w:r>
      <w:r w:rsidR="00E80FD3" w:rsidRPr="00E80FD3">
        <w:rPr>
          <w:lang w:bidi="en-US"/>
        </w:rPr>
        <w:t>perations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9684E22" w14:textId="77777777" w:rsidR="00106663" w:rsidRPr="00E12B5F" w:rsidRDefault="00BF1609" w:rsidP="00106663">
      <w:pPr>
        <w:pStyle w:val="Unittitle"/>
      </w:pPr>
      <w:r>
        <w:rPr>
          <w:sz w:val="22"/>
        </w:rPr>
        <w:br w:type="page"/>
      </w:r>
      <w:r w:rsidR="00106663">
        <w:lastRenderedPageBreak/>
        <w:t xml:space="preserve">Unit </w:t>
      </w:r>
      <w:r w:rsidR="00106663" w:rsidRPr="00E80FD3">
        <w:rPr>
          <w:lang w:val="en-US"/>
        </w:rPr>
        <w:t>IMPPO254</w:t>
      </w:r>
      <w:r w:rsidR="00106663" w:rsidRPr="00BD446B">
        <w:t xml:space="preserve"> (</w:t>
      </w:r>
      <w:r w:rsidR="00106663">
        <w:t>J5N4 04</w:t>
      </w:r>
      <w:r w:rsidR="00106663" w:rsidRPr="00BD446B">
        <w:t>)</w:t>
      </w:r>
      <w:r w:rsidR="00106663" w:rsidRPr="00E12B5F">
        <w:tab/>
      </w:r>
      <w:r w:rsidR="00106663" w:rsidRPr="00E80FD3">
        <w:rPr>
          <w:lang w:bidi="en-US"/>
        </w:rPr>
        <w:t xml:space="preserve">Wrap </w:t>
      </w:r>
      <w:r w:rsidR="00106663">
        <w:rPr>
          <w:lang w:bidi="en-US"/>
        </w:rPr>
        <w:t>B</w:t>
      </w:r>
      <w:r w:rsidR="00106663" w:rsidRPr="00E80FD3">
        <w:rPr>
          <w:lang w:bidi="en-US"/>
        </w:rPr>
        <w:t xml:space="preserve">y </w:t>
      </w:r>
      <w:r w:rsidR="00106663">
        <w:rPr>
          <w:lang w:bidi="en-US"/>
        </w:rPr>
        <w:t>H</w:t>
      </w:r>
      <w:r w:rsidR="00106663" w:rsidRPr="00E80FD3">
        <w:rPr>
          <w:lang w:bidi="en-US"/>
        </w:rPr>
        <w:t xml:space="preserve">and in </w:t>
      </w:r>
      <w:r w:rsidR="00106663">
        <w:rPr>
          <w:lang w:bidi="en-US"/>
        </w:rPr>
        <w:t>F</w:t>
      </w:r>
      <w:r w:rsidR="00106663" w:rsidRPr="00E80FD3">
        <w:rPr>
          <w:lang w:bidi="en-US"/>
        </w:rPr>
        <w:t xml:space="preserve">ood and </w:t>
      </w:r>
      <w:r w:rsidR="00106663">
        <w:rPr>
          <w:lang w:bidi="en-US"/>
        </w:rPr>
        <w:t>D</w:t>
      </w:r>
      <w:r w:rsidR="00106663" w:rsidRPr="00E80FD3">
        <w:rPr>
          <w:lang w:bidi="en-US"/>
        </w:rPr>
        <w:t xml:space="preserve">rink </w:t>
      </w:r>
      <w:r w:rsidR="00106663">
        <w:rPr>
          <w:lang w:bidi="en-US"/>
        </w:rPr>
        <w:t>O</w:t>
      </w:r>
      <w:r w:rsidR="00106663" w:rsidRPr="00E80FD3">
        <w:rPr>
          <w:lang w:bidi="en-US"/>
        </w:rPr>
        <w:t>perations</w:t>
      </w:r>
    </w:p>
    <w:p w14:paraId="7E2A195D" w14:textId="4A2E5567" w:rsidR="00EA48C8" w:rsidRPr="00E12B5F" w:rsidRDefault="00EA48C8" w:rsidP="00106663">
      <w:pPr>
        <w:pStyle w:val="Unittitle"/>
        <w:ind w:left="0" w:firstLine="0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39B00B40" w14:textId="7F113C48" w:rsidR="007A4A0B" w:rsidRDefault="00E80FD3" w:rsidP="007A4A0B">
            <w:r>
              <w:t>This standard is about the skills and knowledge needed for you to wrap by hand in food and drink manufacture and/or supply operations</w:t>
            </w:r>
            <w:r w:rsidR="005029DE" w:rsidRPr="005029DE">
              <w:t xml:space="preserve">. </w:t>
            </w:r>
          </w:p>
          <w:p w14:paraId="00E91184" w14:textId="7C35DEC4" w:rsidR="005029DE" w:rsidRDefault="005029DE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5FA3B69D" w:rsidR="00EA48C8" w:rsidRPr="00E12B5F" w:rsidRDefault="00A067C0" w:rsidP="00106663">
      <w:pPr>
        <w:pStyle w:val="Unittitle"/>
      </w:pPr>
      <w:r>
        <w:br w:type="page"/>
      </w:r>
      <w:r w:rsidR="00106663">
        <w:lastRenderedPageBreak/>
        <w:t xml:space="preserve">Unit </w:t>
      </w:r>
      <w:r w:rsidR="00106663" w:rsidRPr="00E80FD3">
        <w:rPr>
          <w:lang w:val="en-US"/>
        </w:rPr>
        <w:t>IMPPO254</w:t>
      </w:r>
      <w:r w:rsidR="00106663" w:rsidRPr="00BD446B">
        <w:t xml:space="preserve"> (</w:t>
      </w:r>
      <w:r w:rsidR="00106663">
        <w:t>J5N4 04</w:t>
      </w:r>
      <w:r w:rsidR="00106663" w:rsidRPr="00BD446B">
        <w:t>)</w:t>
      </w:r>
      <w:r w:rsidR="00106663" w:rsidRPr="00E12B5F">
        <w:tab/>
      </w:r>
      <w:r w:rsidR="00106663" w:rsidRPr="00E80FD3">
        <w:rPr>
          <w:lang w:bidi="en-US"/>
        </w:rPr>
        <w:t xml:space="preserve">Wrap </w:t>
      </w:r>
      <w:r w:rsidR="00106663">
        <w:rPr>
          <w:lang w:bidi="en-US"/>
        </w:rPr>
        <w:t>B</w:t>
      </w:r>
      <w:r w:rsidR="00106663" w:rsidRPr="00E80FD3">
        <w:rPr>
          <w:lang w:bidi="en-US"/>
        </w:rPr>
        <w:t xml:space="preserve">y </w:t>
      </w:r>
      <w:r w:rsidR="00106663">
        <w:rPr>
          <w:lang w:bidi="en-US"/>
        </w:rPr>
        <w:t>H</w:t>
      </w:r>
      <w:r w:rsidR="00106663" w:rsidRPr="00E80FD3">
        <w:rPr>
          <w:lang w:bidi="en-US"/>
        </w:rPr>
        <w:t xml:space="preserve">and in </w:t>
      </w:r>
      <w:r w:rsidR="00106663">
        <w:rPr>
          <w:lang w:bidi="en-US"/>
        </w:rPr>
        <w:t>F</w:t>
      </w:r>
      <w:r w:rsidR="00106663" w:rsidRPr="00E80FD3">
        <w:rPr>
          <w:lang w:bidi="en-US"/>
        </w:rPr>
        <w:t xml:space="preserve">ood and </w:t>
      </w:r>
      <w:r w:rsidR="00106663">
        <w:rPr>
          <w:lang w:bidi="en-US"/>
        </w:rPr>
        <w:t>D</w:t>
      </w:r>
      <w:r w:rsidR="00106663" w:rsidRPr="00E80FD3">
        <w:rPr>
          <w:lang w:bidi="en-US"/>
        </w:rPr>
        <w:t xml:space="preserve">rink </w:t>
      </w:r>
      <w:r w:rsidR="00106663">
        <w:rPr>
          <w:lang w:bidi="en-US"/>
        </w:rPr>
        <w:t>O</w:t>
      </w:r>
      <w:r w:rsidR="00106663" w:rsidRPr="00E80FD3">
        <w:rPr>
          <w:lang w:bidi="en-US"/>
        </w:rPr>
        <w:t>perations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32B3F11E" w14:textId="51272CE1" w:rsidR="005431BD" w:rsidRDefault="005431BD" w:rsidP="005431BD">
            <w:pPr>
              <w:pStyle w:val="ListParagraph"/>
            </w:pPr>
            <w:r w:rsidRPr="005431BD">
              <w:rPr>
                <w:b/>
                <w:bCs/>
              </w:rPr>
              <w:t>Prepare to wrap by hand</w:t>
            </w:r>
            <w:r>
              <w:t xml:space="preserve"> </w:t>
            </w:r>
          </w:p>
          <w:p w14:paraId="6E5B22C5" w14:textId="6827C4CE" w:rsidR="005431BD" w:rsidRDefault="005431BD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Wear and use the correct personal protective equipment </w:t>
            </w:r>
          </w:p>
          <w:p w14:paraId="5DC561EF" w14:textId="57734CF0" w:rsidR="005431BD" w:rsidRDefault="005431BD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Follow organisational personal hygiene requirements specifically with respect to hand washing </w:t>
            </w:r>
          </w:p>
          <w:p w14:paraId="2919D663" w14:textId="3B85E845" w:rsidR="005431BD" w:rsidRDefault="005431BD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Source the product specification detailing wrapping requirements </w:t>
            </w:r>
          </w:p>
          <w:p w14:paraId="4C882260" w14:textId="14216E37" w:rsidR="005431BD" w:rsidRDefault="005431BD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Check that necessary work area and resources are available and fit for use </w:t>
            </w:r>
          </w:p>
          <w:p w14:paraId="0EBC0728" w14:textId="1D2037BA" w:rsidR="005431BD" w:rsidRDefault="005431BD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Source product requiring wrapping </w:t>
            </w:r>
          </w:p>
          <w:p w14:paraId="4AB3CEC9" w14:textId="3335BDF9" w:rsidR="005431BD" w:rsidRDefault="005431BD" w:rsidP="00B538A9">
            <w:pPr>
              <w:pStyle w:val="ListParagraph"/>
              <w:numPr>
                <w:ilvl w:val="0"/>
                <w:numId w:val="34"/>
              </w:numPr>
            </w:pPr>
            <w:r>
              <w:t>Isolate and take action if product or wrap do not meet organisational quality specifications</w:t>
            </w:r>
          </w:p>
          <w:p w14:paraId="688BCFE4" w14:textId="77777777" w:rsidR="005431BD" w:rsidRDefault="005431BD" w:rsidP="005431BD">
            <w:pPr>
              <w:pStyle w:val="ListParagraph"/>
            </w:pPr>
          </w:p>
          <w:p w14:paraId="28268676" w14:textId="1EC87EF4" w:rsidR="005431BD" w:rsidRDefault="005431BD" w:rsidP="005431BD">
            <w:pPr>
              <w:pStyle w:val="ListParagraph"/>
            </w:pPr>
            <w:r w:rsidRPr="005431BD">
              <w:rPr>
                <w:b/>
                <w:bCs/>
              </w:rPr>
              <w:t>Wrap by hand</w:t>
            </w:r>
            <w:r>
              <w:t xml:space="preserve"> </w:t>
            </w:r>
          </w:p>
          <w:p w14:paraId="02A1C2FC" w14:textId="53C65697" w:rsidR="005431BD" w:rsidRDefault="005431BD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Wrap product to organisational quality specification </w:t>
            </w:r>
          </w:p>
          <w:p w14:paraId="382A9A86" w14:textId="1ADF8502" w:rsidR="005431BD" w:rsidRDefault="005431BD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Seal product to organisational quality specification </w:t>
            </w:r>
          </w:p>
          <w:p w14:paraId="0E56F716" w14:textId="39E7E240" w:rsidR="005431BD" w:rsidRDefault="005431BD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Maintain pace of production </w:t>
            </w:r>
          </w:p>
          <w:p w14:paraId="4F312ABD" w14:textId="0A10AF43" w:rsidR="005431BD" w:rsidRDefault="005431BD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Work within the limits of your responsibility and take action to address problems  </w:t>
            </w:r>
          </w:p>
          <w:p w14:paraId="607D0077" w14:textId="4D81C6B8" w:rsidR="005431BD" w:rsidRDefault="005431BD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Complete the necessary documentation and process to organisational requirements </w:t>
            </w:r>
          </w:p>
          <w:p w14:paraId="562C8393" w14:textId="61793B4B" w:rsidR="00B538A9" w:rsidRDefault="005431BD" w:rsidP="00B538A9">
            <w:pPr>
              <w:pStyle w:val="ListParagraph"/>
              <w:numPr>
                <w:ilvl w:val="0"/>
                <w:numId w:val="34"/>
              </w:numPr>
            </w:pPr>
            <w:r>
              <w:t>Store wrapped product to organisational requirements</w:t>
            </w:r>
          </w:p>
          <w:p w14:paraId="6B85A2A6" w14:textId="5E6B51C3" w:rsidR="005431BD" w:rsidRPr="005029DE" w:rsidRDefault="005431BD" w:rsidP="005431BD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26A19F3F" w14:textId="77777777" w:rsidR="00106663" w:rsidRPr="00E12B5F" w:rsidRDefault="00106663" w:rsidP="00106663">
      <w:pPr>
        <w:pStyle w:val="Unittitle"/>
      </w:pPr>
      <w:r>
        <w:lastRenderedPageBreak/>
        <w:t xml:space="preserve">Unit </w:t>
      </w:r>
      <w:r w:rsidRPr="00E80FD3">
        <w:rPr>
          <w:lang w:val="en-US"/>
        </w:rPr>
        <w:t>IMPPO254</w:t>
      </w:r>
      <w:r w:rsidRPr="00BD446B">
        <w:t xml:space="preserve"> (</w:t>
      </w:r>
      <w:r>
        <w:t>J5N4 04</w:t>
      </w:r>
      <w:r w:rsidRPr="00BD446B">
        <w:t>)</w:t>
      </w:r>
      <w:r w:rsidRPr="00E12B5F">
        <w:tab/>
      </w:r>
      <w:r w:rsidRPr="00E80FD3">
        <w:rPr>
          <w:lang w:bidi="en-US"/>
        </w:rPr>
        <w:t xml:space="preserve">Wrap </w:t>
      </w:r>
      <w:r>
        <w:rPr>
          <w:lang w:bidi="en-US"/>
        </w:rPr>
        <w:t>B</w:t>
      </w:r>
      <w:r w:rsidRPr="00E80FD3">
        <w:rPr>
          <w:lang w:bidi="en-US"/>
        </w:rPr>
        <w:t xml:space="preserve">y </w:t>
      </w:r>
      <w:r>
        <w:rPr>
          <w:lang w:bidi="en-US"/>
        </w:rPr>
        <w:t>H</w:t>
      </w:r>
      <w:r w:rsidRPr="00E80FD3">
        <w:rPr>
          <w:lang w:bidi="en-US"/>
        </w:rPr>
        <w:t xml:space="preserve">and in </w:t>
      </w:r>
      <w:r>
        <w:rPr>
          <w:lang w:bidi="en-US"/>
        </w:rPr>
        <w:t>F</w:t>
      </w:r>
      <w:r w:rsidRPr="00E80FD3">
        <w:rPr>
          <w:lang w:bidi="en-US"/>
        </w:rPr>
        <w:t xml:space="preserve">ood and </w:t>
      </w:r>
      <w:r>
        <w:rPr>
          <w:lang w:bidi="en-US"/>
        </w:rPr>
        <w:t>D</w:t>
      </w:r>
      <w:r w:rsidRPr="00E80FD3">
        <w:rPr>
          <w:lang w:bidi="en-US"/>
        </w:rPr>
        <w:t xml:space="preserve">rink </w:t>
      </w:r>
      <w:r>
        <w:rPr>
          <w:lang w:bidi="en-US"/>
        </w:rPr>
        <w:t>O</w:t>
      </w:r>
      <w:r w:rsidRPr="00E80FD3">
        <w:rPr>
          <w:lang w:bidi="en-US"/>
        </w:rPr>
        <w:t>perations</w:t>
      </w:r>
    </w:p>
    <w:p w14:paraId="1BDCA83E" w14:textId="77777777" w:rsidR="00E80FD3" w:rsidRDefault="00E80FD3" w:rsidP="001944AB"/>
    <w:tbl>
      <w:tblPr>
        <w:tblW w:w="151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73"/>
      </w:tblGrid>
      <w:tr w:rsidR="005029DE" w:rsidRPr="0064705B" w14:paraId="06CBE064" w14:textId="682E706C" w:rsidTr="00E02B74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966" w:type="dxa"/>
            <w:gridSpan w:val="1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E02B74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7966" w:type="dxa"/>
            <w:gridSpan w:val="1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E02B74" w:rsidRPr="0064705B" w14:paraId="11DC9924" w14:textId="1252A804" w:rsidTr="00E02B74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E02B74" w:rsidRPr="00707054" w:rsidRDefault="00E02B74" w:rsidP="00E02B7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E02B74" w:rsidRPr="00707054" w:rsidRDefault="00E02B74" w:rsidP="00E02B7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E02B74" w:rsidRPr="00707054" w:rsidRDefault="00E02B74" w:rsidP="00E02B7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E02B74" w:rsidRPr="00707054" w:rsidRDefault="00E02B74" w:rsidP="00E02B7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E02B74" w:rsidRPr="00707054" w:rsidRDefault="00E02B74" w:rsidP="00E02B7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E02B74" w:rsidRPr="00707054" w:rsidRDefault="00E02B74" w:rsidP="00E02B7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E02B74" w:rsidRPr="00707054" w:rsidRDefault="00E02B74" w:rsidP="00E02B7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E02B74" w:rsidRPr="00F11177" w:rsidRDefault="00E02B74" w:rsidP="00E02B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E02B74" w:rsidRPr="00F11177" w:rsidRDefault="00E02B74" w:rsidP="00E02B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14:paraId="08045468" w14:textId="46542D35" w:rsidR="00E02B74" w:rsidRPr="00E02B74" w:rsidRDefault="00E02B74" w:rsidP="00E02B74">
            <w:pPr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14:paraId="2926E10A" w14:textId="7868A058" w:rsidR="00E02B74" w:rsidRPr="00E02B74" w:rsidRDefault="00E02B74" w:rsidP="00E02B74">
            <w:pPr>
              <w:rPr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73" w:type="dxa"/>
            <w:shd w:val="clear" w:color="auto" w:fill="BFBFBF" w:themeFill="background1" w:themeFillShade="BF"/>
          </w:tcPr>
          <w:p w14:paraId="53940C81" w14:textId="52AE7741" w:rsidR="00E02B74" w:rsidRPr="00E02B74" w:rsidRDefault="00E02B74" w:rsidP="00E02B74">
            <w:pPr>
              <w:rPr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E02B74" w:rsidRPr="0064705B" w14:paraId="3A084DFB" w14:textId="63557268" w:rsidTr="00E02B74">
        <w:tc>
          <w:tcPr>
            <w:tcW w:w="1558" w:type="dxa"/>
            <w:shd w:val="clear" w:color="auto" w:fill="auto"/>
          </w:tcPr>
          <w:p w14:paraId="56EBA709" w14:textId="77777777" w:rsidR="00E02B74" w:rsidRDefault="00E02B74" w:rsidP="00E02B74">
            <w:pPr>
              <w:pStyle w:val="Table10"/>
            </w:pPr>
          </w:p>
          <w:p w14:paraId="2973DD83" w14:textId="77777777" w:rsidR="00E02B74" w:rsidRDefault="00E02B74" w:rsidP="00E02B74">
            <w:pPr>
              <w:pStyle w:val="Table10"/>
            </w:pPr>
          </w:p>
          <w:p w14:paraId="5D05AAE0" w14:textId="77777777" w:rsidR="00E02B74" w:rsidRDefault="00E02B74" w:rsidP="00E02B74">
            <w:pPr>
              <w:pStyle w:val="Table10"/>
            </w:pPr>
          </w:p>
          <w:p w14:paraId="3D794DBC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663" w:type="dxa"/>
            <w:shd w:val="clear" w:color="auto" w:fill="auto"/>
          </w:tcPr>
          <w:p w14:paraId="24930DC0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3883579E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21C50C36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1F7235DB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7B88DBE9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4C69732E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0474772B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030C5CBB" w14:textId="77777777" w:rsidR="00E02B7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0C4E1694" w14:textId="77777777" w:rsidR="00E02B7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</w:tcPr>
          <w:p w14:paraId="6012DC77" w14:textId="77777777" w:rsidR="00E02B74" w:rsidRPr="0064705B" w:rsidRDefault="00E02B74" w:rsidP="00E02B74"/>
        </w:tc>
        <w:tc>
          <w:tcPr>
            <w:tcW w:w="663" w:type="dxa"/>
          </w:tcPr>
          <w:p w14:paraId="4EA0B585" w14:textId="77777777" w:rsidR="00E02B74" w:rsidRPr="0064705B" w:rsidRDefault="00E02B74" w:rsidP="00E02B74"/>
        </w:tc>
        <w:tc>
          <w:tcPr>
            <w:tcW w:w="673" w:type="dxa"/>
          </w:tcPr>
          <w:p w14:paraId="06608590" w14:textId="77777777" w:rsidR="00E02B74" w:rsidRPr="0064705B" w:rsidRDefault="00E02B74" w:rsidP="00E02B74"/>
        </w:tc>
      </w:tr>
      <w:tr w:rsidR="00E02B74" w:rsidRPr="0064705B" w14:paraId="43E2D127" w14:textId="3FF09B69" w:rsidTr="00E02B74">
        <w:tc>
          <w:tcPr>
            <w:tcW w:w="1558" w:type="dxa"/>
            <w:shd w:val="clear" w:color="auto" w:fill="auto"/>
          </w:tcPr>
          <w:p w14:paraId="6BA45BA4" w14:textId="77777777" w:rsidR="00E02B74" w:rsidRDefault="00E02B74" w:rsidP="00E02B74">
            <w:pPr>
              <w:pStyle w:val="Table10"/>
            </w:pPr>
          </w:p>
          <w:p w14:paraId="1B5C8B08" w14:textId="77777777" w:rsidR="00E02B74" w:rsidRDefault="00E02B74" w:rsidP="00E02B74">
            <w:pPr>
              <w:pStyle w:val="Table10"/>
            </w:pPr>
          </w:p>
          <w:p w14:paraId="484E6D79" w14:textId="77777777" w:rsidR="00E02B74" w:rsidRDefault="00E02B74" w:rsidP="00E02B74">
            <w:pPr>
              <w:pStyle w:val="Table10"/>
            </w:pPr>
          </w:p>
          <w:p w14:paraId="03CAA44F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663" w:type="dxa"/>
            <w:shd w:val="clear" w:color="auto" w:fill="auto"/>
          </w:tcPr>
          <w:p w14:paraId="0C3A5D90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362402A1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1E859F80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0744B025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71262938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600848DF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38E072D9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15A2AE86" w14:textId="77777777" w:rsidR="00E02B7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1D0E0D4B" w14:textId="77777777" w:rsidR="00E02B7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</w:tcPr>
          <w:p w14:paraId="0C86EA88" w14:textId="77777777" w:rsidR="00E02B74" w:rsidRPr="0064705B" w:rsidRDefault="00E02B74" w:rsidP="00E02B74"/>
        </w:tc>
        <w:tc>
          <w:tcPr>
            <w:tcW w:w="663" w:type="dxa"/>
          </w:tcPr>
          <w:p w14:paraId="2EE01FA6" w14:textId="77777777" w:rsidR="00E02B74" w:rsidRPr="0064705B" w:rsidRDefault="00E02B74" w:rsidP="00E02B74"/>
        </w:tc>
        <w:tc>
          <w:tcPr>
            <w:tcW w:w="673" w:type="dxa"/>
          </w:tcPr>
          <w:p w14:paraId="672AFEA4" w14:textId="77777777" w:rsidR="00E02B74" w:rsidRPr="0064705B" w:rsidRDefault="00E02B74" w:rsidP="00E02B74"/>
        </w:tc>
      </w:tr>
      <w:tr w:rsidR="00E02B74" w:rsidRPr="0064705B" w14:paraId="1BB1791D" w14:textId="7777C386" w:rsidTr="00E02B74">
        <w:tc>
          <w:tcPr>
            <w:tcW w:w="1558" w:type="dxa"/>
            <w:shd w:val="clear" w:color="auto" w:fill="auto"/>
          </w:tcPr>
          <w:p w14:paraId="6F7EAEBD" w14:textId="77777777" w:rsidR="00E02B74" w:rsidRDefault="00E02B74" w:rsidP="00E02B74">
            <w:pPr>
              <w:pStyle w:val="Table10"/>
            </w:pPr>
          </w:p>
          <w:p w14:paraId="6A02863D" w14:textId="77777777" w:rsidR="00E02B74" w:rsidRDefault="00E02B74" w:rsidP="00E02B74">
            <w:pPr>
              <w:pStyle w:val="Table10"/>
            </w:pPr>
          </w:p>
          <w:p w14:paraId="7DE4BC7B" w14:textId="77777777" w:rsidR="00E02B74" w:rsidRDefault="00E02B74" w:rsidP="00E02B74">
            <w:pPr>
              <w:pStyle w:val="Table10"/>
            </w:pPr>
          </w:p>
          <w:p w14:paraId="4B1FB138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663" w:type="dxa"/>
            <w:shd w:val="clear" w:color="auto" w:fill="auto"/>
          </w:tcPr>
          <w:p w14:paraId="77FEA3A8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7ED950D3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71FEA4F6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510B6A60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3DFCCC34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2632ACE0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011ED9E2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179951AD" w14:textId="77777777" w:rsidR="00E02B7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6FDF1185" w14:textId="77777777" w:rsidR="00E02B7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</w:tcPr>
          <w:p w14:paraId="4894E5BD" w14:textId="77777777" w:rsidR="00E02B74" w:rsidRPr="0064705B" w:rsidRDefault="00E02B74" w:rsidP="00E02B74"/>
        </w:tc>
        <w:tc>
          <w:tcPr>
            <w:tcW w:w="663" w:type="dxa"/>
          </w:tcPr>
          <w:p w14:paraId="133E5975" w14:textId="77777777" w:rsidR="00E02B74" w:rsidRPr="0064705B" w:rsidRDefault="00E02B74" w:rsidP="00E02B74"/>
        </w:tc>
        <w:tc>
          <w:tcPr>
            <w:tcW w:w="673" w:type="dxa"/>
          </w:tcPr>
          <w:p w14:paraId="59FA9027" w14:textId="77777777" w:rsidR="00E02B74" w:rsidRPr="0064705B" w:rsidRDefault="00E02B74" w:rsidP="00E02B74"/>
        </w:tc>
      </w:tr>
      <w:tr w:rsidR="00E02B74" w:rsidRPr="0064705B" w14:paraId="21B4185A" w14:textId="7C792046" w:rsidTr="00E02B74">
        <w:tc>
          <w:tcPr>
            <w:tcW w:w="1558" w:type="dxa"/>
            <w:shd w:val="clear" w:color="auto" w:fill="auto"/>
          </w:tcPr>
          <w:p w14:paraId="02801206" w14:textId="77777777" w:rsidR="00E02B74" w:rsidRDefault="00E02B74" w:rsidP="00E02B74">
            <w:pPr>
              <w:pStyle w:val="Table10"/>
            </w:pPr>
          </w:p>
          <w:p w14:paraId="06402469" w14:textId="77777777" w:rsidR="00E02B74" w:rsidRDefault="00E02B74" w:rsidP="00E02B74">
            <w:pPr>
              <w:pStyle w:val="Table10"/>
            </w:pPr>
          </w:p>
          <w:p w14:paraId="65C17469" w14:textId="77777777" w:rsidR="00E02B74" w:rsidRDefault="00E02B74" w:rsidP="00E02B74">
            <w:pPr>
              <w:pStyle w:val="Table10"/>
            </w:pPr>
          </w:p>
          <w:p w14:paraId="499BCDAE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663" w:type="dxa"/>
            <w:shd w:val="clear" w:color="auto" w:fill="auto"/>
          </w:tcPr>
          <w:p w14:paraId="73DB311D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3AF8127B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59E9D6B8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7ADF291B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5E38EFF6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495A93A6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32DF14A2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33274FB6" w14:textId="77777777" w:rsidR="00E02B7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0629D030" w14:textId="77777777" w:rsidR="00E02B7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</w:tcPr>
          <w:p w14:paraId="4DD82426" w14:textId="77777777" w:rsidR="00E02B74" w:rsidRPr="0064705B" w:rsidRDefault="00E02B74" w:rsidP="00E02B74"/>
        </w:tc>
        <w:tc>
          <w:tcPr>
            <w:tcW w:w="663" w:type="dxa"/>
          </w:tcPr>
          <w:p w14:paraId="77EFB66B" w14:textId="77777777" w:rsidR="00E02B74" w:rsidRPr="0064705B" w:rsidRDefault="00E02B74" w:rsidP="00E02B74"/>
        </w:tc>
        <w:tc>
          <w:tcPr>
            <w:tcW w:w="673" w:type="dxa"/>
          </w:tcPr>
          <w:p w14:paraId="4236274C" w14:textId="77777777" w:rsidR="00E02B74" w:rsidRPr="0064705B" w:rsidRDefault="00E02B74" w:rsidP="00E02B74"/>
        </w:tc>
      </w:tr>
      <w:tr w:rsidR="00E02B74" w:rsidRPr="0064705B" w14:paraId="430F543F" w14:textId="328E7556" w:rsidTr="00E02B74">
        <w:tc>
          <w:tcPr>
            <w:tcW w:w="1558" w:type="dxa"/>
            <w:shd w:val="clear" w:color="auto" w:fill="auto"/>
          </w:tcPr>
          <w:p w14:paraId="1516F1FD" w14:textId="77777777" w:rsidR="00E02B74" w:rsidRDefault="00E02B74" w:rsidP="00E02B74">
            <w:pPr>
              <w:pStyle w:val="Table10"/>
            </w:pPr>
          </w:p>
          <w:p w14:paraId="2C4E40B7" w14:textId="77777777" w:rsidR="00E02B74" w:rsidRDefault="00E02B74" w:rsidP="00E02B74">
            <w:pPr>
              <w:pStyle w:val="Table10"/>
            </w:pPr>
          </w:p>
          <w:p w14:paraId="51158319" w14:textId="77777777" w:rsidR="00E02B74" w:rsidRDefault="00E02B74" w:rsidP="00E02B74">
            <w:pPr>
              <w:pStyle w:val="Table10"/>
            </w:pPr>
          </w:p>
          <w:p w14:paraId="41532F06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663" w:type="dxa"/>
            <w:shd w:val="clear" w:color="auto" w:fill="auto"/>
          </w:tcPr>
          <w:p w14:paraId="022DC8C8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317C49F1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082D7F9E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54858B71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22434CFD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0AED3EB6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4A8B7374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62D910D7" w14:textId="77777777" w:rsidR="00E02B7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3C67F0EE" w14:textId="77777777" w:rsidR="00E02B7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</w:tcPr>
          <w:p w14:paraId="1E383F35" w14:textId="77777777" w:rsidR="00E02B74" w:rsidRPr="0064705B" w:rsidRDefault="00E02B74" w:rsidP="00E02B74"/>
        </w:tc>
        <w:tc>
          <w:tcPr>
            <w:tcW w:w="663" w:type="dxa"/>
          </w:tcPr>
          <w:p w14:paraId="6EDD9B5C" w14:textId="77777777" w:rsidR="00E02B74" w:rsidRPr="0064705B" w:rsidRDefault="00E02B74" w:rsidP="00E02B74"/>
        </w:tc>
        <w:tc>
          <w:tcPr>
            <w:tcW w:w="673" w:type="dxa"/>
          </w:tcPr>
          <w:p w14:paraId="469E00B9" w14:textId="77777777" w:rsidR="00E02B74" w:rsidRPr="0064705B" w:rsidRDefault="00E02B74" w:rsidP="00E02B74"/>
        </w:tc>
      </w:tr>
      <w:tr w:rsidR="00E02B74" w:rsidRPr="0064705B" w14:paraId="1063F108" w14:textId="368E8D0D" w:rsidTr="00E02B74">
        <w:tc>
          <w:tcPr>
            <w:tcW w:w="1558" w:type="dxa"/>
            <w:shd w:val="clear" w:color="auto" w:fill="auto"/>
          </w:tcPr>
          <w:p w14:paraId="3E1FD818" w14:textId="77777777" w:rsidR="00E02B74" w:rsidRDefault="00E02B74" w:rsidP="00E02B74">
            <w:pPr>
              <w:pStyle w:val="Table10"/>
            </w:pPr>
          </w:p>
          <w:p w14:paraId="66B1D713" w14:textId="77777777" w:rsidR="00E02B74" w:rsidRDefault="00E02B74" w:rsidP="00E02B74">
            <w:pPr>
              <w:pStyle w:val="Table10"/>
            </w:pPr>
          </w:p>
          <w:p w14:paraId="4F94E33F" w14:textId="77777777" w:rsidR="00E02B74" w:rsidRDefault="00E02B74" w:rsidP="00E02B74">
            <w:pPr>
              <w:pStyle w:val="Table10"/>
            </w:pPr>
          </w:p>
          <w:p w14:paraId="1DDEBE95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E02B74" w:rsidRPr="0064705B" w:rsidRDefault="00E02B74" w:rsidP="00E02B74">
            <w:pPr>
              <w:pStyle w:val="Table10"/>
            </w:pPr>
          </w:p>
        </w:tc>
        <w:tc>
          <w:tcPr>
            <w:tcW w:w="663" w:type="dxa"/>
            <w:shd w:val="clear" w:color="auto" w:fill="auto"/>
          </w:tcPr>
          <w:p w14:paraId="4CA92BB7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10FEF80E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207EEC22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40358CEC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616C18E4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0B03D6E5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2D57D088" w14:textId="77777777" w:rsidR="00E02B74" w:rsidRPr="0070705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1CE7B3DF" w14:textId="77777777" w:rsidR="00E02B7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7FEC29E8" w14:textId="77777777" w:rsidR="00E02B74" w:rsidRDefault="00E02B74" w:rsidP="00E02B74">
            <w:pPr>
              <w:pStyle w:val="Table10"/>
              <w:jc w:val="center"/>
            </w:pPr>
          </w:p>
        </w:tc>
        <w:tc>
          <w:tcPr>
            <w:tcW w:w="663" w:type="dxa"/>
          </w:tcPr>
          <w:p w14:paraId="15C60F61" w14:textId="77777777" w:rsidR="00E02B74" w:rsidRPr="0064705B" w:rsidRDefault="00E02B74" w:rsidP="00E02B74"/>
        </w:tc>
        <w:tc>
          <w:tcPr>
            <w:tcW w:w="663" w:type="dxa"/>
          </w:tcPr>
          <w:p w14:paraId="6A48C60A" w14:textId="77777777" w:rsidR="00E02B74" w:rsidRPr="0064705B" w:rsidRDefault="00E02B74" w:rsidP="00E02B74"/>
        </w:tc>
        <w:tc>
          <w:tcPr>
            <w:tcW w:w="673" w:type="dxa"/>
          </w:tcPr>
          <w:p w14:paraId="04E26A9E" w14:textId="77777777" w:rsidR="00E02B74" w:rsidRPr="0064705B" w:rsidRDefault="00E02B74" w:rsidP="00E02B74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2375C418" w14:textId="65DB0D91" w:rsidR="00E80FD3" w:rsidRPr="00E12B5F" w:rsidRDefault="00106663" w:rsidP="00106663">
      <w:pPr>
        <w:pStyle w:val="Unittitle"/>
      </w:pPr>
      <w:r>
        <w:lastRenderedPageBreak/>
        <w:t xml:space="preserve">Unit </w:t>
      </w:r>
      <w:r w:rsidRPr="00E80FD3">
        <w:rPr>
          <w:lang w:val="en-US"/>
        </w:rPr>
        <w:t>IMPPO254</w:t>
      </w:r>
      <w:r w:rsidRPr="00BD446B">
        <w:t xml:space="preserve"> (</w:t>
      </w:r>
      <w:r>
        <w:t>J5N4 04</w:t>
      </w:r>
      <w:r w:rsidRPr="00BD446B">
        <w:t>)</w:t>
      </w:r>
      <w:r w:rsidRPr="00E12B5F">
        <w:tab/>
      </w:r>
      <w:r w:rsidRPr="00E80FD3">
        <w:rPr>
          <w:lang w:bidi="en-US"/>
        </w:rPr>
        <w:t xml:space="preserve">Wrap </w:t>
      </w:r>
      <w:r>
        <w:rPr>
          <w:lang w:bidi="en-US"/>
        </w:rPr>
        <w:t>B</w:t>
      </w:r>
      <w:r w:rsidRPr="00E80FD3">
        <w:rPr>
          <w:lang w:bidi="en-US"/>
        </w:rPr>
        <w:t xml:space="preserve">y </w:t>
      </w:r>
      <w:r>
        <w:rPr>
          <w:lang w:bidi="en-US"/>
        </w:rPr>
        <w:t>H</w:t>
      </w:r>
      <w:r w:rsidRPr="00E80FD3">
        <w:rPr>
          <w:lang w:bidi="en-US"/>
        </w:rPr>
        <w:t xml:space="preserve">and in </w:t>
      </w:r>
      <w:r>
        <w:rPr>
          <w:lang w:bidi="en-US"/>
        </w:rPr>
        <w:t>F</w:t>
      </w:r>
      <w:r w:rsidRPr="00E80FD3">
        <w:rPr>
          <w:lang w:bidi="en-US"/>
        </w:rPr>
        <w:t xml:space="preserve">ood and </w:t>
      </w:r>
      <w:r>
        <w:rPr>
          <w:lang w:bidi="en-US"/>
        </w:rPr>
        <w:t>D</w:t>
      </w:r>
      <w:r w:rsidRPr="00E80FD3">
        <w:rPr>
          <w:lang w:bidi="en-US"/>
        </w:rPr>
        <w:t xml:space="preserve">rink </w:t>
      </w:r>
      <w:r>
        <w:rPr>
          <w:lang w:bidi="en-US"/>
        </w:rPr>
        <w:t>O</w:t>
      </w:r>
      <w:r w:rsidRPr="00E80FD3">
        <w:rPr>
          <w:lang w:bidi="en-US"/>
        </w:rPr>
        <w:t>perations</w:t>
      </w:r>
    </w:p>
    <w:p w14:paraId="6953FC0B" w14:textId="77777777"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631"/>
        <w:gridCol w:w="1794"/>
      </w:tblGrid>
      <w:tr w:rsidR="00142130" w:rsidRPr="00F11177" w14:paraId="27AF8A7D" w14:textId="77777777" w:rsidTr="00E02B74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E02B74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E02B74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E02B74">
        <w:tc>
          <w:tcPr>
            <w:tcW w:w="567" w:type="dxa"/>
          </w:tcPr>
          <w:p w14:paraId="133AF041" w14:textId="77777777" w:rsidR="00121B68" w:rsidRPr="00F11177" w:rsidRDefault="00121B68" w:rsidP="00DF3CC5">
            <w:r>
              <w:t>1</w:t>
            </w:r>
          </w:p>
        </w:tc>
        <w:tc>
          <w:tcPr>
            <w:tcW w:w="11631" w:type="dxa"/>
          </w:tcPr>
          <w:p w14:paraId="571FAB0E" w14:textId="43ECAFD7" w:rsidR="00121B68" w:rsidRPr="00ED6A51" w:rsidRDefault="00E02B74" w:rsidP="008765C9">
            <w:r>
              <w:t>The regulatory and organisational requirements relating to wrapping by hand in food and drink manufacture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E02B74">
        <w:tc>
          <w:tcPr>
            <w:tcW w:w="567" w:type="dxa"/>
          </w:tcPr>
          <w:p w14:paraId="5040042B" w14:textId="77777777" w:rsidR="00121B68" w:rsidRPr="00F11177" w:rsidRDefault="00121B68" w:rsidP="00DF3CC5">
            <w:r>
              <w:t>2</w:t>
            </w:r>
          </w:p>
        </w:tc>
        <w:tc>
          <w:tcPr>
            <w:tcW w:w="11631" w:type="dxa"/>
          </w:tcPr>
          <w:p w14:paraId="42ECB74B" w14:textId="4B5B8966" w:rsidR="00121B68" w:rsidRPr="00B538A9" w:rsidRDefault="00E02B74" w:rsidP="008765C9">
            <w:pPr>
              <w:rPr>
                <w:bCs/>
                <w:lang w:val="en-GB"/>
              </w:rPr>
            </w:pPr>
            <w:r>
              <w:t>How to source organisational wrapping requirements and product wrapping quality specification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E02B74">
        <w:tc>
          <w:tcPr>
            <w:tcW w:w="567" w:type="dxa"/>
          </w:tcPr>
          <w:p w14:paraId="092502CF" w14:textId="77777777" w:rsidR="00121B68" w:rsidRPr="00F11177" w:rsidRDefault="00121B68" w:rsidP="00DF3CC5">
            <w:r>
              <w:t>3</w:t>
            </w:r>
          </w:p>
        </w:tc>
        <w:tc>
          <w:tcPr>
            <w:tcW w:w="11631" w:type="dxa"/>
          </w:tcPr>
          <w:p w14:paraId="6BE964D0" w14:textId="19D87273" w:rsidR="00121B68" w:rsidRPr="00B538A9" w:rsidRDefault="00E02B74" w:rsidP="008765C9">
            <w:pPr>
              <w:rPr>
                <w:bCs/>
                <w:lang w:val="en-GB"/>
              </w:rPr>
            </w:pPr>
            <w:r>
              <w:t>Why it is important to adhere to organisational quality specifications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E02B74">
        <w:tc>
          <w:tcPr>
            <w:tcW w:w="567" w:type="dxa"/>
          </w:tcPr>
          <w:p w14:paraId="11C78B6A" w14:textId="77777777" w:rsidR="00121B68" w:rsidRPr="00F11177" w:rsidRDefault="00121B68" w:rsidP="00DF3CC5">
            <w:r>
              <w:t>4</w:t>
            </w:r>
          </w:p>
        </w:tc>
        <w:tc>
          <w:tcPr>
            <w:tcW w:w="11631" w:type="dxa"/>
          </w:tcPr>
          <w:p w14:paraId="2F3C2F6F" w14:textId="0CC81610" w:rsidR="00121B68" w:rsidRPr="00B538A9" w:rsidRDefault="00E02B74" w:rsidP="008765C9">
            <w:pPr>
              <w:rPr>
                <w:bCs/>
                <w:lang w:val="en-GB"/>
              </w:rPr>
            </w:pPr>
            <w:r>
              <w:t>What the personal protective equipment needed is to wrap by hand and why it is important to use and wear it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E02B74">
        <w:tc>
          <w:tcPr>
            <w:tcW w:w="567" w:type="dxa"/>
          </w:tcPr>
          <w:p w14:paraId="5AAD1C19" w14:textId="77777777" w:rsidR="00121B68" w:rsidRPr="00F11177" w:rsidRDefault="00121B68" w:rsidP="00DF3CC5">
            <w:r>
              <w:t>5</w:t>
            </w:r>
          </w:p>
        </w:tc>
        <w:tc>
          <w:tcPr>
            <w:tcW w:w="11631" w:type="dxa"/>
          </w:tcPr>
          <w:p w14:paraId="3E1BCDB0" w14:textId="599E382C" w:rsidR="00121B68" w:rsidRPr="00ED6A51" w:rsidRDefault="00E02B74" w:rsidP="008765C9">
            <w:r>
              <w:t>Why it is important to adhere to organisational hand washing requirements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E02B74">
        <w:tc>
          <w:tcPr>
            <w:tcW w:w="567" w:type="dxa"/>
          </w:tcPr>
          <w:p w14:paraId="409998CC" w14:textId="3480072D" w:rsidR="00B538A9" w:rsidRDefault="00B538A9" w:rsidP="00DF3CC5">
            <w:r>
              <w:t>6</w:t>
            </w:r>
          </w:p>
        </w:tc>
        <w:tc>
          <w:tcPr>
            <w:tcW w:w="11631" w:type="dxa"/>
          </w:tcPr>
          <w:p w14:paraId="5F879590" w14:textId="4BADD1A1" w:rsidR="00B538A9" w:rsidRPr="00ED6A51" w:rsidRDefault="00E02B74" w:rsidP="008765C9">
            <w:r>
              <w:t>The work area and resources needed to wrap by hand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E02B74">
        <w:tc>
          <w:tcPr>
            <w:tcW w:w="567" w:type="dxa"/>
          </w:tcPr>
          <w:p w14:paraId="3A42AD99" w14:textId="1D8BBED9" w:rsidR="00B538A9" w:rsidRDefault="00B538A9" w:rsidP="00DF3CC5">
            <w:r>
              <w:t>7</w:t>
            </w:r>
          </w:p>
        </w:tc>
        <w:tc>
          <w:tcPr>
            <w:tcW w:w="11631" w:type="dxa"/>
          </w:tcPr>
          <w:p w14:paraId="2B0AA358" w14:textId="245E7CB0" w:rsidR="00B538A9" w:rsidRPr="00970759" w:rsidRDefault="00E02B74" w:rsidP="00B538A9">
            <w:pPr>
              <w:rPr>
                <w:bCs/>
                <w:lang w:val="en-GB"/>
              </w:rPr>
            </w:pPr>
            <w:r>
              <w:t>How to source and select wrap, sealant and product requiring wrapping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E02B74">
        <w:tc>
          <w:tcPr>
            <w:tcW w:w="567" w:type="dxa"/>
          </w:tcPr>
          <w:p w14:paraId="2A79B8E5" w14:textId="2163561E" w:rsidR="00B538A9" w:rsidRDefault="00B538A9" w:rsidP="00DF3CC5">
            <w:r>
              <w:t>8</w:t>
            </w:r>
          </w:p>
        </w:tc>
        <w:tc>
          <w:tcPr>
            <w:tcW w:w="11631" w:type="dxa"/>
          </w:tcPr>
          <w:p w14:paraId="1AB6E224" w14:textId="1A90E386" w:rsidR="00B538A9" w:rsidRPr="00ED6A51" w:rsidRDefault="00E02B74" w:rsidP="008765C9">
            <w:r>
              <w:t>How to avoid contamination of the product during wrapping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E02B74">
        <w:tc>
          <w:tcPr>
            <w:tcW w:w="567" w:type="dxa"/>
          </w:tcPr>
          <w:p w14:paraId="07B29677" w14:textId="2C57DEF6" w:rsidR="00B538A9" w:rsidRDefault="00B538A9" w:rsidP="00DF3CC5">
            <w:r>
              <w:t>9</w:t>
            </w:r>
          </w:p>
        </w:tc>
        <w:tc>
          <w:tcPr>
            <w:tcW w:w="11631" w:type="dxa"/>
          </w:tcPr>
          <w:p w14:paraId="6942FF36" w14:textId="07D0477F" w:rsidR="00B538A9" w:rsidRPr="00ED6A51" w:rsidRDefault="00E02B74" w:rsidP="008765C9">
            <w:r>
              <w:t>Why it is important to work within the limits of your responsibility, take action to address problems and how to do this</w:t>
            </w:r>
          </w:p>
        </w:tc>
        <w:tc>
          <w:tcPr>
            <w:tcW w:w="1794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E02B74">
        <w:tc>
          <w:tcPr>
            <w:tcW w:w="567" w:type="dxa"/>
          </w:tcPr>
          <w:p w14:paraId="1602D522" w14:textId="386FC667" w:rsidR="00B538A9" w:rsidRDefault="00B538A9" w:rsidP="00DF3CC5">
            <w:r>
              <w:t>10</w:t>
            </w:r>
          </w:p>
        </w:tc>
        <w:tc>
          <w:tcPr>
            <w:tcW w:w="11631" w:type="dxa"/>
          </w:tcPr>
          <w:p w14:paraId="05B73838" w14:textId="09889BEC" w:rsidR="00B538A9" w:rsidRPr="00B538A9" w:rsidRDefault="00E02B74" w:rsidP="008765C9">
            <w:pPr>
              <w:rPr>
                <w:bCs/>
                <w:lang w:val="en-GB"/>
              </w:rPr>
            </w:pPr>
            <w:r>
              <w:t>How to complete organisational documentation requirements</w:t>
            </w:r>
          </w:p>
        </w:tc>
        <w:tc>
          <w:tcPr>
            <w:tcW w:w="1794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1829C345" w14:textId="55CA8490" w:rsidR="00EA48C8" w:rsidRPr="00E12B5F" w:rsidRDefault="00AB2D75" w:rsidP="00106663">
      <w:pPr>
        <w:pStyle w:val="Unittitle"/>
      </w:pPr>
      <w:r w:rsidRPr="00B538A9">
        <w:rPr>
          <w:b w:val="0"/>
          <w:bCs/>
          <w:sz w:val="22"/>
          <w:szCs w:val="22"/>
        </w:rPr>
        <w:br w:type="page"/>
      </w:r>
      <w:r w:rsidR="00106663">
        <w:lastRenderedPageBreak/>
        <w:t xml:space="preserve">Unit </w:t>
      </w:r>
      <w:r w:rsidR="00106663" w:rsidRPr="00E80FD3">
        <w:rPr>
          <w:lang w:val="en-US"/>
        </w:rPr>
        <w:t>IMPPO254</w:t>
      </w:r>
      <w:r w:rsidR="00106663" w:rsidRPr="00BD446B">
        <w:t xml:space="preserve"> (</w:t>
      </w:r>
      <w:r w:rsidR="00106663">
        <w:t>J5N4 04</w:t>
      </w:r>
      <w:r w:rsidR="00106663" w:rsidRPr="00BD446B">
        <w:t>)</w:t>
      </w:r>
      <w:r w:rsidR="00106663" w:rsidRPr="00E12B5F">
        <w:tab/>
      </w:r>
      <w:r w:rsidR="00106663" w:rsidRPr="00E80FD3">
        <w:rPr>
          <w:lang w:bidi="en-US"/>
        </w:rPr>
        <w:t xml:space="preserve">Wrap </w:t>
      </w:r>
      <w:r w:rsidR="00106663">
        <w:rPr>
          <w:lang w:bidi="en-US"/>
        </w:rPr>
        <w:t>B</w:t>
      </w:r>
      <w:r w:rsidR="00106663" w:rsidRPr="00E80FD3">
        <w:rPr>
          <w:lang w:bidi="en-US"/>
        </w:rPr>
        <w:t xml:space="preserve">y </w:t>
      </w:r>
      <w:r w:rsidR="00106663">
        <w:rPr>
          <w:lang w:bidi="en-US"/>
        </w:rPr>
        <w:t>H</w:t>
      </w:r>
      <w:r w:rsidR="00106663" w:rsidRPr="00E80FD3">
        <w:rPr>
          <w:lang w:bidi="en-US"/>
        </w:rPr>
        <w:t xml:space="preserve">and in </w:t>
      </w:r>
      <w:r w:rsidR="00106663">
        <w:rPr>
          <w:lang w:bidi="en-US"/>
        </w:rPr>
        <w:t>F</w:t>
      </w:r>
      <w:r w:rsidR="00106663" w:rsidRPr="00E80FD3">
        <w:rPr>
          <w:lang w:bidi="en-US"/>
        </w:rPr>
        <w:t xml:space="preserve">ood and </w:t>
      </w:r>
      <w:r w:rsidR="00106663">
        <w:rPr>
          <w:lang w:bidi="en-US"/>
        </w:rPr>
        <w:t>D</w:t>
      </w:r>
      <w:r w:rsidR="00106663" w:rsidRPr="00E80FD3">
        <w:rPr>
          <w:lang w:bidi="en-US"/>
        </w:rPr>
        <w:t xml:space="preserve">rink </w:t>
      </w:r>
      <w:r w:rsidR="00106663">
        <w:rPr>
          <w:lang w:bidi="en-US"/>
        </w:rPr>
        <w:t>O</w:t>
      </w:r>
      <w:r w:rsidR="00106663" w:rsidRPr="00E80FD3">
        <w:rPr>
          <w:lang w:bidi="en-US"/>
        </w:rPr>
        <w:t>perations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3E533061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2A53BDFF" w:rsidR="008E7792" w:rsidRPr="00EC3E42" w:rsidRDefault="00E80FD3" w:rsidP="007F19F4">
    <w:pPr>
      <w:pStyle w:val="Footer"/>
      <w:pBdr>
        <w:top w:val="single" w:sz="4" w:space="1" w:color="auto"/>
      </w:pBdr>
    </w:pPr>
    <w:r w:rsidRPr="00E80FD3">
      <w:t>Unit IMPPO254 (</w:t>
    </w:r>
    <w:r w:rsidR="00106663">
      <w:t>J5N4 04</w:t>
    </w:r>
    <w:r w:rsidRPr="00E80FD3">
      <w:t>)</w:t>
    </w:r>
    <w:r>
      <w:t xml:space="preserve"> </w:t>
    </w:r>
    <w:r w:rsidRPr="00E80FD3">
      <w:t xml:space="preserve">Wrap </w:t>
    </w:r>
    <w:r w:rsidR="00106663">
      <w:t>By H</w:t>
    </w:r>
    <w:r w:rsidRPr="00E80FD3">
      <w:t xml:space="preserve">and in </w:t>
    </w:r>
    <w:r w:rsidR="00106663">
      <w:t>F</w:t>
    </w:r>
    <w:r w:rsidRPr="00E80FD3">
      <w:t xml:space="preserve">ood and </w:t>
    </w:r>
    <w:r w:rsidR="00106663">
      <w:t>D</w:t>
    </w:r>
    <w:r w:rsidRPr="00E80FD3">
      <w:t xml:space="preserve">rink </w:t>
    </w:r>
    <w:r w:rsidR="00106663">
      <w:t>O</w:t>
    </w:r>
    <w:r w:rsidRPr="00E80FD3">
      <w:t>perations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06663"/>
    <w:rsid w:val="0012010E"/>
    <w:rsid w:val="00121B6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122CB"/>
    <w:rsid w:val="00220153"/>
    <w:rsid w:val="00250577"/>
    <w:rsid w:val="002854D9"/>
    <w:rsid w:val="00286F84"/>
    <w:rsid w:val="00296C11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431BD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26FE5"/>
    <w:rsid w:val="008418C2"/>
    <w:rsid w:val="00845E3A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70759"/>
    <w:rsid w:val="00980FEB"/>
    <w:rsid w:val="009A2632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02B74"/>
    <w:rsid w:val="00E12B5F"/>
    <w:rsid w:val="00E142B5"/>
    <w:rsid w:val="00E36C4A"/>
    <w:rsid w:val="00E61770"/>
    <w:rsid w:val="00E80FD3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IMPPO254_Wrap by hand in food and drink operations</vt:lpstr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IMPPO254_Wrap by hand in food and drink operations</dc:title>
  <dc:creator/>
  <cp:lastModifiedBy/>
  <cp:revision>1</cp:revision>
  <dcterms:created xsi:type="dcterms:W3CDTF">2021-08-26T10:06:00Z</dcterms:created>
  <dcterms:modified xsi:type="dcterms:W3CDTF">2021-09-10T17:31:00Z</dcterms:modified>
</cp:coreProperties>
</file>